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37E" w:rsidRDefault="006A750E">
      <w:pPr>
        <w:jc w:val="center"/>
        <w:rPr>
          <w:rFonts w:ascii="宋体" w:eastAsia="宋体" w:hAnsi="宋体"/>
          <w:b/>
          <w:sz w:val="36"/>
          <w:szCs w:val="44"/>
        </w:rPr>
      </w:pPr>
      <w:r w:rsidRPr="006A750E">
        <w:rPr>
          <w:rFonts w:ascii="宋体" w:eastAsia="宋体" w:hAnsi="宋体" w:hint="eastAsia"/>
          <w:b/>
          <w:sz w:val="36"/>
          <w:szCs w:val="44"/>
        </w:rPr>
        <w:t>体外心肺支持辅助设备（ECMO)</w:t>
      </w:r>
      <w:r w:rsidR="00132C86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2521EF" w:rsidRDefault="00D75FA0" w:rsidP="0041337E">
      <w:pPr>
        <w:rPr>
          <w:rFonts w:ascii="宋体" w:eastAsia="宋体" w:hAnsi="宋体"/>
          <w:b/>
          <w:sz w:val="36"/>
          <w:szCs w:val="44"/>
        </w:rPr>
      </w:pPr>
      <w:r w:rsidRPr="00D75FA0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1</w:t>
      </w:r>
      <w:r w:rsidRPr="00D75FA0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98</w:t>
      </w:r>
      <w:r w:rsidRPr="00D75FA0">
        <w:rPr>
          <w:rFonts w:ascii="宋体" w:eastAsia="宋体" w:hAnsi="宋体" w:hint="eastAsia"/>
          <w:b/>
          <w:sz w:val="36"/>
          <w:szCs w:val="44"/>
        </w:rPr>
        <w:t>万元</w:t>
      </w:r>
      <w:bookmarkStart w:id="0" w:name="_GoBack"/>
      <w:r w:rsidR="0041337E">
        <w:rPr>
          <w:rFonts w:ascii="宋体" w:eastAsia="宋体" w:hAnsi="宋体" w:hint="eastAsia"/>
          <w:b/>
          <w:sz w:val="36"/>
          <w:szCs w:val="44"/>
        </w:rPr>
        <w:t>/台，</w:t>
      </w:r>
      <w:bookmarkEnd w:id="0"/>
      <w:r w:rsidRPr="00D75FA0">
        <w:rPr>
          <w:rFonts w:ascii="宋体" w:eastAsia="宋体" w:hAnsi="宋体" w:hint="eastAsia"/>
          <w:b/>
          <w:sz w:val="36"/>
          <w:szCs w:val="44"/>
        </w:rPr>
        <w:t>总价</w:t>
      </w:r>
      <w:r>
        <w:rPr>
          <w:rFonts w:ascii="宋体" w:eastAsia="宋体" w:hAnsi="宋体"/>
          <w:b/>
          <w:sz w:val="36"/>
          <w:szCs w:val="44"/>
        </w:rPr>
        <w:t>98</w:t>
      </w:r>
      <w:r w:rsidRPr="00D75FA0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2521EF" w:rsidRDefault="00132C86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2521EF">
        <w:tc>
          <w:tcPr>
            <w:tcW w:w="599" w:type="pct"/>
            <w:vAlign w:val="center"/>
          </w:tcPr>
          <w:p w:rsidR="002521EF" w:rsidRPr="0041337E" w:rsidRDefault="006A750E" w:rsidP="006A750E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6A750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体外心肺支持辅助设备（ECMO)</w:t>
            </w:r>
            <w:r w:rsidR="00D75FA0">
              <w:rPr>
                <w:rFonts w:hint="eastAsia"/>
              </w:rPr>
              <w:t xml:space="preserve"> </w:t>
            </w:r>
            <w:r w:rsidR="0041337E" w:rsidRPr="0041337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（拟采购数量1台，单价98万元/台，总价98万元）</w:t>
            </w:r>
          </w:p>
        </w:tc>
        <w:tc>
          <w:tcPr>
            <w:tcW w:w="4400" w:type="pct"/>
          </w:tcPr>
          <w:p w:rsidR="002521EF" w:rsidRPr="006A750E" w:rsidRDefault="00132C86" w:rsidP="006A750E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6A750E" w:rsidRPr="006A750E">
              <w:rPr>
                <w:b/>
                <w:bCs/>
                <w:sz w:val="24"/>
                <w:szCs w:val="32"/>
              </w:rPr>
              <w:t xml:space="preserve"> 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1.</w:t>
            </w:r>
            <w:r w:rsidRPr="006A750E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ab/>
              <w:t>离心泵系统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1.1</w:t>
            </w: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全中文触摸显示屏+旋钮操控，操作简便；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1.2</w:t>
            </w: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▲离心泵转速范围：≤5000转/分钟；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1.3</w:t>
            </w: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离心泵流量范围：0-9.9升/分钟；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1.4</w:t>
            </w: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主机重量：≤10.5Kg，适用于院内转运与急救；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1.5</w:t>
            </w: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▲离心泵头工作原理：全磁悬浮，要求离心泵头内无轴杆及点轴承设计，减少血液破坏；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1.6</w:t>
            </w: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▲具备紧急模式下全功能备份设计，提供备份主机和备份驱动泵，在主机或驱动泵损坏无法使用时，可切换至备份主机和备份驱动泵，备份产品与主产品具有完全一致的功能，确保安全灌注；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1.7</w:t>
            </w: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具有流量监测、气泡监测、双温度监测、</w:t>
            </w:r>
            <w:proofErr w:type="gramStart"/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三压力</w:t>
            </w:r>
            <w:proofErr w:type="gramEnd"/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监测功能；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1.8</w:t>
            </w: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内置两块电池，保证断电情况下，运转时间≥180分钟；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1.9</w:t>
            </w: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ab/>
              <w:t>具备B型USB接口；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1.10设备预期使用期限≥10年，提供中文说明书为证；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1.11要求为近三年内国内新上市机型，保证设计和技术的先进性，以匹配临床技术更新换代的要求；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2. ECMO配套耗材要求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2.1▲能够提供同品牌完整的肝素涂层套包（含氧合器、离心泵头和管路的预先连接好的整体套包），经过国家药监局（NMPA）批准单个套包可连续使用7天，提供中文说明书为证；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2.2氧合器采用聚甲基戊烯材料（PMP），含肝素抗凝涂层；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2.3氧合器血流量范围：0.5-7升/分钟；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2.4气体最大流量≥14L/min；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2.5</w:t>
            </w:r>
            <w:proofErr w:type="gramStart"/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氧合器膜面积</w:t>
            </w:r>
            <w:proofErr w:type="gramEnd"/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：≤2.1平方米；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2.6整个套包预充容量≤600ml；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2.7全磁悬浮离心泵头，预充量≤32ml；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2.8在最大血流量时，氧气转换率 ≥45ml/L；在最大血流量时，二氧化碳转换 率≥38ml/L；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2.9管路预链接：全肝素涂层覆盖；管路规格：直径3∕8英寸；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2.10▲同品牌动脉插管、静脉插管及经皮穿刺附件包，提供完整解决方案；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2.11▲插管经国家药监局（NMPA）批准可连续使用时间≥14天，提供中文说明书为证；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 xml:space="preserve">3. </w:t>
            </w:r>
            <w:proofErr w:type="gramStart"/>
            <w:r w:rsidRPr="006A750E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空氧混合器</w:t>
            </w:r>
            <w:proofErr w:type="gramEnd"/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3.1 能精确调节氧浓度FiO2：21%-100%；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3.2气流速度粗调0-10L/min；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3.3气流速度精调0-1000ml/min；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lastRenderedPageBreak/>
              <w:t>3.3 配氧气和空气链接管道；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4. ECMO水箱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4.1水箱容积：1.1±0.3升；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4.2水箱温度范围：35℃－39℃；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4.3 水箱控温精度：±0.1℃；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b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b/>
                <w:kern w:val="0"/>
                <w:sz w:val="24"/>
                <w:lang w:bidi="ar"/>
              </w:rPr>
              <w:t>5. ECMO架车</w:t>
            </w:r>
          </w:p>
          <w:p w:rsidR="006A750E" w:rsidRPr="006A750E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5.1不锈钢车体，含输液架，可方便院内转运；</w:t>
            </w:r>
          </w:p>
          <w:p w:rsidR="002521EF" w:rsidRDefault="006A750E" w:rsidP="006A750E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6A750E">
              <w:rPr>
                <w:rFonts w:ascii="宋体" w:hAnsi="宋体" w:cs="宋体" w:hint="eastAsia"/>
                <w:kern w:val="0"/>
                <w:sz w:val="24"/>
                <w:lang w:bidi="ar"/>
              </w:rPr>
              <w:t>5.2能安全放置离心泵、ECMO水箱、氧气瓶等设备及其辅助配套设备。</w:t>
            </w:r>
          </w:p>
          <w:p w:rsidR="002521EF" w:rsidRDefault="00132C86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2521EF" w:rsidTr="006A750E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521EF" w:rsidRDefault="00132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521EF" w:rsidRDefault="00132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521EF" w:rsidRDefault="00132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521EF" w:rsidRDefault="00132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2521EF" w:rsidTr="006A750E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521EF" w:rsidRDefault="00132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521EF" w:rsidRDefault="006A750E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离心泵系统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521EF" w:rsidRDefault="00132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521EF" w:rsidRDefault="006A750E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2521EF" w:rsidTr="006A750E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521EF" w:rsidRDefault="00132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521EF" w:rsidRDefault="006A750E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sz w:val="24"/>
                    </w:rPr>
                    <w:t>ECMO</w:t>
                  </w:r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架车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521EF" w:rsidRDefault="00132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521EF" w:rsidRDefault="006A750E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2521EF" w:rsidTr="006A750E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521EF" w:rsidRDefault="00132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521EF" w:rsidRDefault="006A750E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bCs/>
                      <w:sz w:val="24"/>
                    </w:rPr>
                    <w:t>空氧混合器</w:t>
                  </w:r>
                  <w:proofErr w:type="gramEnd"/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521EF" w:rsidRDefault="00132C8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521EF" w:rsidRDefault="006A750E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6A750E" w:rsidTr="006A750E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6A750E" w:rsidRDefault="006A750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6A750E" w:rsidRDefault="006A750E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bCs/>
                      <w:sz w:val="24"/>
                    </w:rPr>
                    <w:t>体外心肺支持用升温仪（水箱）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A750E" w:rsidRDefault="006A750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A750E" w:rsidRDefault="006A750E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</w:tbl>
          <w:p w:rsidR="002521EF" w:rsidRDefault="002521EF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2521EF" w:rsidRDefault="002521EF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2521E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EB3" w:rsidRDefault="00881EB3"/>
  </w:endnote>
  <w:endnote w:type="continuationSeparator" w:id="0">
    <w:p w:rsidR="00881EB3" w:rsidRDefault="00881E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2521EF" w:rsidRDefault="00132C8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37E" w:rsidRPr="0041337E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EB3" w:rsidRDefault="00881EB3"/>
  </w:footnote>
  <w:footnote w:type="continuationSeparator" w:id="0">
    <w:p w:rsidR="00881EB3" w:rsidRDefault="00881E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1EF" w:rsidRDefault="002521EF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32300"/>
    <w:rsid w:val="00072D8A"/>
    <w:rsid w:val="000D61A4"/>
    <w:rsid w:val="000F5586"/>
    <w:rsid w:val="00126E0A"/>
    <w:rsid w:val="00132C86"/>
    <w:rsid w:val="0014031F"/>
    <w:rsid w:val="0016138F"/>
    <w:rsid w:val="002521EF"/>
    <w:rsid w:val="00281C9D"/>
    <w:rsid w:val="002E3B36"/>
    <w:rsid w:val="0041337E"/>
    <w:rsid w:val="004A5A04"/>
    <w:rsid w:val="006A750E"/>
    <w:rsid w:val="00720886"/>
    <w:rsid w:val="00765B6E"/>
    <w:rsid w:val="00834015"/>
    <w:rsid w:val="00881EB3"/>
    <w:rsid w:val="00900BAA"/>
    <w:rsid w:val="009751A1"/>
    <w:rsid w:val="009D0901"/>
    <w:rsid w:val="00A67254"/>
    <w:rsid w:val="00B2632F"/>
    <w:rsid w:val="00B32687"/>
    <w:rsid w:val="00B40024"/>
    <w:rsid w:val="00BC3CEE"/>
    <w:rsid w:val="00BE13A6"/>
    <w:rsid w:val="00C42771"/>
    <w:rsid w:val="00C641F0"/>
    <w:rsid w:val="00D31E8B"/>
    <w:rsid w:val="00D75FA0"/>
    <w:rsid w:val="00E94E3E"/>
    <w:rsid w:val="00EF70F8"/>
    <w:rsid w:val="00F0572D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57379E-391C-4930-9FC7-51D78FB62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15</cp:revision>
  <dcterms:created xsi:type="dcterms:W3CDTF">2024-09-19T15:05:00Z</dcterms:created>
  <dcterms:modified xsi:type="dcterms:W3CDTF">2026-01-04T08:55:00Z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